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FD5444" w:rsidRPr="00A9333E" w:rsidRDefault="00773A38">
      <w:pPr>
        <w:pStyle w:val="Default"/>
        <w:widowControl w:val="0"/>
        <w:tabs>
          <w:tab w:val="left" w:pos="840"/>
          <w:tab w:val="left" w:pos="1680"/>
          <w:tab w:val="left" w:pos="2520"/>
          <w:tab w:val="left" w:pos="3360"/>
          <w:tab w:val="left" w:pos="4200"/>
          <w:tab w:val="left" w:pos="5040"/>
          <w:tab w:val="left" w:pos="5880"/>
          <w:tab w:val="left" w:pos="6720"/>
          <w:tab w:val="left" w:pos="7560"/>
          <w:tab w:val="left" w:pos="8400"/>
          <w:tab w:val="left" w:pos="9240"/>
        </w:tabs>
        <w:spacing w:line="288" w:lineRule="auto"/>
        <w:jc w:val="center"/>
        <w:rPr>
          <w:rFonts w:ascii="游明朝" w:eastAsia="游明朝" w:hAnsi="游明朝" w:cs="游明朝"/>
          <w:b/>
          <w:bCs/>
          <w:kern w:val="2"/>
          <w:sz w:val="25"/>
          <w:szCs w:val="25"/>
          <w:u w:color="000000"/>
        </w:rPr>
      </w:pPr>
      <w:proofErr w:type="spellStart"/>
      <w:r w:rsidRPr="00A9333E">
        <w:rPr>
          <w:rFonts w:ascii="游明朝" w:eastAsia="游明朝" w:hAnsi="游明朝" w:cs="游明朝"/>
          <w:b/>
          <w:bCs/>
          <w:kern w:val="2"/>
          <w:sz w:val="25"/>
          <w:szCs w:val="25"/>
          <w:u w:color="000000"/>
        </w:rPr>
        <w:t>Informasi</w:t>
      </w:r>
      <w:proofErr w:type="spellEnd"/>
      <w:r w:rsidRPr="00A9333E">
        <w:rPr>
          <w:rFonts w:ascii="游明朝" w:eastAsia="游明朝" w:hAnsi="游明朝" w:cs="游明朝"/>
          <w:b/>
          <w:bCs/>
          <w:kern w:val="2"/>
          <w:sz w:val="25"/>
          <w:szCs w:val="25"/>
          <w:u w:color="000000"/>
        </w:rPr>
        <w:t xml:space="preserve"> </w:t>
      </w:r>
      <w:proofErr w:type="spellStart"/>
      <w:r w:rsidRPr="00A9333E">
        <w:rPr>
          <w:rFonts w:ascii="游明朝" w:eastAsia="游明朝" w:hAnsi="游明朝" w:cs="游明朝"/>
          <w:b/>
          <w:bCs/>
          <w:kern w:val="2"/>
          <w:sz w:val="25"/>
          <w:szCs w:val="25"/>
          <w:u w:color="000000"/>
        </w:rPr>
        <w:t>umum</w:t>
      </w:r>
      <w:proofErr w:type="spellEnd"/>
      <w:r w:rsidRPr="00A9333E">
        <w:rPr>
          <w:rFonts w:ascii="游明朝" w:eastAsia="游明朝" w:hAnsi="游明朝" w:cs="游明朝"/>
          <w:b/>
          <w:bCs/>
          <w:kern w:val="2"/>
          <w:sz w:val="25"/>
          <w:szCs w:val="25"/>
          <w:u w:color="000000"/>
        </w:rPr>
        <w:t xml:space="preserve"> </w:t>
      </w:r>
      <w:proofErr w:type="spellStart"/>
      <w:r w:rsidRPr="00A9333E">
        <w:rPr>
          <w:rFonts w:ascii="游明朝" w:eastAsia="游明朝" w:hAnsi="游明朝" w:cs="游明朝"/>
          <w:b/>
          <w:bCs/>
          <w:kern w:val="2"/>
          <w:sz w:val="25"/>
          <w:szCs w:val="25"/>
          <w:u w:color="000000"/>
        </w:rPr>
        <w:t>seputar</w:t>
      </w:r>
      <w:proofErr w:type="spellEnd"/>
      <w:r w:rsidRPr="00A9333E">
        <w:rPr>
          <w:rFonts w:ascii="游明朝" w:eastAsia="游明朝" w:hAnsi="游明朝" w:cs="游明朝"/>
          <w:b/>
          <w:bCs/>
          <w:kern w:val="2"/>
          <w:sz w:val="25"/>
          <w:szCs w:val="25"/>
          <w:u w:color="000000"/>
        </w:rPr>
        <w:t xml:space="preserve"> </w:t>
      </w:r>
      <w:proofErr w:type="spellStart"/>
      <w:r w:rsidRPr="00A9333E">
        <w:rPr>
          <w:rFonts w:ascii="游明朝" w:eastAsia="游明朝" w:hAnsi="游明朝" w:cs="游明朝"/>
          <w:b/>
          <w:bCs/>
          <w:kern w:val="2"/>
          <w:sz w:val="25"/>
          <w:szCs w:val="25"/>
          <w:u w:color="000000"/>
        </w:rPr>
        <w:t>hujan</w:t>
      </w:r>
      <w:proofErr w:type="spellEnd"/>
      <w:r w:rsidRPr="00A9333E">
        <w:rPr>
          <w:rFonts w:ascii="游明朝" w:eastAsia="游明朝" w:hAnsi="游明朝" w:cs="游明朝"/>
          <w:b/>
          <w:bCs/>
          <w:kern w:val="2"/>
          <w:sz w:val="25"/>
          <w:szCs w:val="25"/>
          <w:u w:color="000000"/>
        </w:rPr>
        <w:t xml:space="preserve"> </w:t>
      </w:r>
      <w:proofErr w:type="spellStart"/>
      <w:r w:rsidRPr="00A9333E">
        <w:rPr>
          <w:rFonts w:ascii="游明朝" w:eastAsia="游明朝" w:hAnsi="游明朝" w:cs="游明朝"/>
          <w:b/>
          <w:bCs/>
          <w:kern w:val="2"/>
          <w:sz w:val="25"/>
          <w:szCs w:val="25"/>
          <w:u w:color="000000"/>
        </w:rPr>
        <w:t>terlebat</w:t>
      </w:r>
      <w:proofErr w:type="spellEnd"/>
      <w:r w:rsidRPr="00A9333E">
        <w:rPr>
          <w:rFonts w:ascii="游明朝" w:eastAsia="游明朝" w:hAnsi="游明朝" w:cs="游明朝"/>
          <w:b/>
          <w:bCs/>
          <w:kern w:val="2"/>
          <w:sz w:val="25"/>
          <w:szCs w:val="25"/>
          <w:u w:color="000000"/>
        </w:rPr>
        <w:t xml:space="preserve"> </w:t>
      </w:r>
      <w:proofErr w:type="spellStart"/>
      <w:r w:rsidRPr="00A9333E">
        <w:rPr>
          <w:rFonts w:ascii="游明朝" w:eastAsia="游明朝" w:hAnsi="游明朝" w:cs="游明朝"/>
          <w:b/>
          <w:bCs/>
          <w:kern w:val="2"/>
          <w:sz w:val="25"/>
          <w:szCs w:val="25"/>
          <w:u w:color="000000"/>
        </w:rPr>
        <w:t>sepanjang</w:t>
      </w:r>
      <w:proofErr w:type="spellEnd"/>
      <w:r w:rsidRPr="00A9333E">
        <w:rPr>
          <w:rFonts w:ascii="游明朝" w:eastAsia="游明朝" w:hAnsi="游明朝" w:cs="游明朝"/>
          <w:b/>
          <w:bCs/>
          <w:kern w:val="2"/>
          <w:sz w:val="25"/>
          <w:szCs w:val="25"/>
          <w:u w:color="000000"/>
        </w:rPr>
        <w:t xml:space="preserve"> </w:t>
      </w:r>
      <w:proofErr w:type="spellStart"/>
      <w:r w:rsidRPr="00A9333E">
        <w:rPr>
          <w:rFonts w:ascii="游明朝" w:eastAsia="游明朝" w:hAnsi="游明朝" w:cs="游明朝"/>
          <w:b/>
          <w:bCs/>
          <w:kern w:val="2"/>
          <w:sz w:val="25"/>
          <w:szCs w:val="25"/>
          <w:u w:color="000000"/>
        </w:rPr>
        <w:t>sejarah</w:t>
      </w:r>
      <w:proofErr w:type="spellEnd"/>
    </w:p>
    <w:p w:rsidR="00FD5444" w:rsidRPr="00A9333E" w:rsidRDefault="00773A38">
      <w:pPr>
        <w:pStyle w:val="Default"/>
        <w:widowControl w:val="0"/>
        <w:tabs>
          <w:tab w:val="left" w:pos="840"/>
          <w:tab w:val="left" w:pos="1680"/>
          <w:tab w:val="left" w:pos="2520"/>
          <w:tab w:val="left" w:pos="3360"/>
          <w:tab w:val="left" w:pos="4200"/>
          <w:tab w:val="left" w:pos="5040"/>
          <w:tab w:val="left" w:pos="5880"/>
          <w:tab w:val="left" w:pos="6720"/>
          <w:tab w:val="left" w:pos="7560"/>
          <w:tab w:val="left" w:pos="8400"/>
          <w:tab w:val="left" w:pos="9240"/>
        </w:tabs>
        <w:spacing w:line="288" w:lineRule="auto"/>
        <w:jc w:val="center"/>
        <w:rPr>
          <w:rFonts w:ascii="游明朝" w:eastAsia="游明朝" w:hAnsi="游明朝" w:cs="游明朝"/>
          <w:kern w:val="2"/>
          <w:u w:color="000000"/>
        </w:rPr>
      </w:pPr>
      <w:r w:rsidRPr="00A9333E">
        <w:rPr>
          <w:rFonts w:ascii="游明朝" w:eastAsia="游明朝" w:hAnsi="游明朝" w:cs="游明朝"/>
          <w:kern w:val="2"/>
          <w:u w:color="000000"/>
        </w:rPr>
        <w:t>Laporan oleh Departemen Peramalan Cuaca, Badan Meteorologi Jepang</w:t>
      </w:r>
    </w:p>
    <w:p w:rsidR="00FD5444" w:rsidRPr="00A9333E" w:rsidRDefault="00773A38">
      <w:pPr>
        <w:pStyle w:val="Default"/>
        <w:widowControl w:val="0"/>
        <w:tabs>
          <w:tab w:val="left" w:pos="840"/>
          <w:tab w:val="left" w:pos="1680"/>
          <w:tab w:val="left" w:pos="2520"/>
          <w:tab w:val="left" w:pos="3360"/>
          <w:tab w:val="left" w:pos="4200"/>
          <w:tab w:val="left" w:pos="5040"/>
          <w:tab w:val="left" w:pos="5880"/>
          <w:tab w:val="left" w:pos="6720"/>
          <w:tab w:val="left" w:pos="7560"/>
          <w:tab w:val="left" w:pos="8400"/>
          <w:tab w:val="left" w:pos="9240"/>
        </w:tabs>
        <w:spacing w:line="288" w:lineRule="auto"/>
        <w:jc w:val="center"/>
        <w:rPr>
          <w:rFonts w:ascii="游明朝" w:eastAsia="游明朝" w:hAnsi="游明朝" w:cs="游明朝"/>
          <w:kern w:val="2"/>
          <w:u w:color="000000"/>
        </w:rPr>
      </w:pPr>
      <w:r w:rsidRPr="00A9333E">
        <w:rPr>
          <w:rFonts w:ascii="游明朝" w:eastAsia="游明朝" w:hAnsi="游明朝" w:cs="游明朝"/>
          <w:kern w:val="2"/>
          <w:u w:color="000000"/>
        </w:rPr>
        <w:t>Per tanggal 6 Juli 2018 (19:42)</w:t>
      </w:r>
    </w:p>
    <w:p w:rsidR="00FD5444" w:rsidRPr="00A9333E" w:rsidRDefault="00FD5444">
      <w:pPr>
        <w:pStyle w:val="Default"/>
        <w:widowControl w:val="0"/>
        <w:tabs>
          <w:tab w:val="left" w:pos="840"/>
          <w:tab w:val="left" w:pos="1680"/>
          <w:tab w:val="left" w:pos="2520"/>
          <w:tab w:val="left" w:pos="3360"/>
          <w:tab w:val="left" w:pos="4200"/>
          <w:tab w:val="left" w:pos="5040"/>
          <w:tab w:val="left" w:pos="5880"/>
          <w:tab w:val="left" w:pos="6720"/>
          <w:tab w:val="left" w:pos="7560"/>
          <w:tab w:val="left" w:pos="8400"/>
          <w:tab w:val="left" w:pos="9240"/>
        </w:tabs>
        <w:jc w:val="both"/>
        <w:rPr>
          <w:rFonts w:ascii="游明朝" w:eastAsia="游明朝" w:hAnsi="游明朝" w:cs="游明朝"/>
          <w:kern w:val="2"/>
          <w:sz w:val="21"/>
          <w:szCs w:val="21"/>
          <w:u w:color="000000"/>
        </w:rPr>
      </w:pPr>
    </w:p>
    <w:p w:rsidR="00FD5444" w:rsidRPr="00A9333E" w:rsidRDefault="00773A38">
      <w:pPr>
        <w:pStyle w:val="Default"/>
        <w:widowControl w:val="0"/>
        <w:tabs>
          <w:tab w:val="left" w:pos="840"/>
          <w:tab w:val="left" w:pos="1680"/>
          <w:tab w:val="left" w:pos="2520"/>
          <w:tab w:val="left" w:pos="3360"/>
          <w:tab w:val="left" w:pos="4200"/>
          <w:tab w:val="left" w:pos="5040"/>
          <w:tab w:val="left" w:pos="5880"/>
          <w:tab w:val="left" w:pos="6720"/>
          <w:tab w:val="left" w:pos="7560"/>
          <w:tab w:val="left" w:pos="8400"/>
          <w:tab w:val="left" w:pos="9240"/>
        </w:tabs>
        <w:ind w:left="687"/>
        <w:jc w:val="both"/>
        <w:rPr>
          <w:rFonts w:ascii="游明朝" w:eastAsia="游明朝" w:hAnsi="游明朝" w:cs="游明朝"/>
          <w:kern w:val="2"/>
          <w:u w:color="000000"/>
        </w:rPr>
      </w:pPr>
      <w:r w:rsidRPr="00A9333E">
        <w:rPr>
          <w:rFonts w:ascii="游明朝" w:eastAsia="游明朝" w:hAnsi="游明朝" w:cs="游明朝"/>
          <w:kern w:val="2"/>
          <w:sz w:val="21"/>
          <w:szCs w:val="21"/>
          <w:u w:color="000000"/>
        </w:rPr>
        <w:tab/>
      </w:r>
      <w:r w:rsidRPr="00A9333E">
        <w:rPr>
          <w:rFonts w:ascii="游明朝" w:eastAsia="游明朝" w:hAnsi="游明朝" w:cs="游明朝"/>
          <w:kern w:val="2"/>
          <w:sz w:val="21"/>
          <w:szCs w:val="21"/>
          <w:u w:color="000000"/>
        </w:rPr>
        <w:tab/>
      </w:r>
      <w:proofErr w:type="spellStart"/>
      <w:r>
        <w:rPr>
          <w:rFonts w:ascii="游明朝" w:eastAsia="游明朝" w:hAnsi="游明朝" w:cs="游明朝"/>
          <w:kern w:val="2"/>
          <w:u w:color="000000"/>
        </w:rPr>
        <w:t>Peringatan</w:t>
      </w:r>
      <w:proofErr w:type="spellEnd"/>
      <w:r>
        <w:rPr>
          <w:rFonts w:ascii="游明朝" w:eastAsia="游明朝" w:hAnsi="游明朝" w:cs="游明朝"/>
          <w:kern w:val="2"/>
          <w:u w:color="000000"/>
        </w:rPr>
        <w:t xml:space="preserve"> </w:t>
      </w:r>
      <w:proofErr w:type="spellStart"/>
      <w:r>
        <w:rPr>
          <w:rFonts w:ascii="游明朝" w:eastAsia="游明朝" w:hAnsi="游明朝" w:cs="游明朝"/>
          <w:kern w:val="2"/>
          <w:u w:color="000000"/>
        </w:rPr>
        <w:t>khusus</w:t>
      </w:r>
      <w:proofErr w:type="spellEnd"/>
      <w:r>
        <w:rPr>
          <w:rFonts w:ascii="游明朝" w:eastAsia="游明朝" w:hAnsi="游明朝" w:cs="游明朝"/>
          <w:kern w:val="2"/>
          <w:u w:color="000000"/>
        </w:rPr>
        <w:t xml:space="preserve"> </w:t>
      </w:r>
      <w:proofErr w:type="spellStart"/>
      <w:r>
        <w:rPr>
          <w:rFonts w:ascii="游明朝" w:eastAsia="游明朝" w:hAnsi="游明朝" w:cs="游明朝"/>
          <w:kern w:val="2"/>
          <w:u w:color="000000"/>
        </w:rPr>
        <w:t>hujan</w:t>
      </w:r>
      <w:proofErr w:type="spellEnd"/>
      <w:r>
        <w:rPr>
          <w:rFonts w:ascii="游明朝" w:eastAsia="游明朝" w:hAnsi="游明朝" w:cs="游明朝"/>
          <w:kern w:val="2"/>
          <w:u w:color="000000"/>
        </w:rPr>
        <w:t xml:space="preserve"> </w:t>
      </w:r>
      <w:proofErr w:type="spellStart"/>
      <w:r>
        <w:rPr>
          <w:rFonts w:ascii="游明朝" w:eastAsia="游明朝" w:hAnsi="游明朝" w:cs="游明朝"/>
          <w:kern w:val="2"/>
          <w:u w:color="000000"/>
        </w:rPr>
        <w:t>lebat</w:t>
      </w:r>
      <w:proofErr w:type="spellEnd"/>
      <w:r>
        <w:rPr>
          <w:rFonts w:ascii="游明朝" w:eastAsia="游明朝" w:hAnsi="游明朝" w:cs="游明朝"/>
          <w:kern w:val="2"/>
          <w:u w:color="000000"/>
        </w:rPr>
        <w:t xml:space="preserve"> </w:t>
      </w:r>
      <w:proofErr w:type="spellStart"/>
      <w:r>
        <w:rPr>
          <w:rFonts w:ascii="游明朝" w:eastAsia="游明朝" w:hAnsi="游明朝" w:cs="游明朝"/>
          <w:kern w:val="2"/>
          <w:u w:color="000000"/>
        </w:rPr>
        <w:t>telah</w:t>
      </w:r>
      <w:proofErr w:type="spellEnd"/>
      <w:r>
        <w:rPr>
          <w:rFonts w:ascii="游明朝" w:eastAsia="游明朝" w:hAnsi="游明朝" w:cs="游明朝"/>
          <w:kern w:val="2"/>
          <w:u w:color="000000"/>
        </w:rPr>
        <w:t xml:space="preserve"> </w:t>
      </w:r>
      <w:proofErr w:type="spellStart"/>
      <w:r>
        <w:rPr>
          <w:rFonts w:ascii="游明朝" w:eastAsia="游明朝" w:hAnsi="游明朝" w:cs="游明朝"/>
          <w:kern w:val="2"/>
          <w:u w:color="000000"/>
        </w:rPr>
        <w:t>diumumkan</w:t>
      </w:r>
      <w:proofErr w:type="spellEnd"/>
      <w:r>
        <w:rPr>
          <w:rFonts w:ascii="游明朝" w:eastAsia="游明朝" w:hAnsi="游明朝" w:cs="游明朝"/>
          <w:kern w:val="2"/>
          <w:u w:color="000000"/>
        </w:rPr>
        <w:t xml:space="preserve"> di </w:t>
      </w:r>
      <w:proofErr w:type="spellStart"/>
      <w:r>
        <w:rPr>
          <w:rFonts w:ascii="游明朝" w:eastAsia="游明朝" w:hAnsi="游明朝" w:cs="游明朝"/>
          <w:kern w:val="2"/>
          <w:u w:color="000000"/>
        </w:rPr>
        <w:t>Prefektur</w:t>
      </w:r>
      <w:proofErr w:type="spellEnd"/>
      <w:r>
        <w:rPr>
          <w:rFonts w:ascii="游明朝" w:eastAsia="游明朝" w:hAnsi="游明朝" w:cs="游明朝"/>
          <w:kern w:val="2"/>
          <w:u w:color="000000"/>
        </w:rPr>
        <w:t xml:space="preserve"> Fukuoka, Saga, Nagasaki, Hiroshima, Tottori</w:t>
      </w:r>
      <w:r w:rsidR="000649DD">
        <w:rPr>
          <w:rFonts w:ascii="游明朝" w:eastAsia="游明朝" w:hAnsi="游明朝" w:cs="游明朝" w:hint="eastAsia"/>
          <w:kern w:val="2"/>
          <w:u w:color="000000"/>
        </w:rPr>
        <w:t xml:space="preserve">、Okayama, Hyogo </w:t>
      </w:r>
      <w:r w:rsidR="000649DD">
        <w:rPr>
          <w:rFonts w:ascii="游明朝" w:eastAsia="游明朝" w:hAnsi="游明朝" w:cs="游明朝"/>
          <w:kern w:val="2"/>
          <w:u w:color="000000"/>
        </w:rPr>
        <w:t xml:space="preserve"> </w:t>
      </w:r>
      <w:proofErr w:type="spellStart"/>
      <w:r w:rsidR="000649DD">
        <w:rPr>
          <w:rFonts w:ascii="游明朝" w:eastAsia="游明朝" w:hAnsi="游明朝" w:cs="游明朝"/>
          <w:kern w:val="2"/>
          <w:u w:color="000000"/>
        </w:rPr>
        <w:t>dan</w:t>
      </w:r>
      <w:proofErr w:type="spellEnd"/>
      <w:r w:rsidR="000649DD">
        <w:rPr>
          <w:rFonts w:ascii="游明朝" w:eastAsia="游明朝" w:hAnsi="游明朝" w:cs="游明朝"/>
          <w:kern w:val="2"/>
          <w:u w:color="000000"/>
        </w:rPr>
        <w:t xml:space="preserve"> </w:t>
      </w:r>
      <w:r w:rsidR="000649DD">
        <w:rPr>
          <w:rFonts w:ascii="游明朝" w:eastAsia="游明朝" w:hAnsi="游明朝" w:cs="游明朝" w:hint="eastAsia"/>
          <w:kern w:val="2"/>
          <w:u w:color="000000"/>
        </w:rPr>
        <w:t>Kyoto</w:t>
      </w:r>
      <w:bookmarkStart w:id="0" w:name="_GoBack"/>
      <w:bookmarkEnd w:id="0"/>
      <w:r>
        <w:rPr>
          <w:rFonts w:ascii="游明朝" w:eastAsia="游明朝" w:hAnsi="游明朝" w:cs="游明朝"/>
          <w:kern w:val="2"/>
          <w:u w:color="000000"/>
        </w:rPr>
        <w:t xml:space="preserve">. </w:t>
      </w:r>
      <w:proofErr w:type="spellStart"/>
      <w:r>
        <w:rPr>
          <w:rFonts w:ascii="游明朝" w:eastAsia="游明朝" w:hAnsi="游明朝" w:cs="游明朝"/>
          <w:kern w:val="2"/>
          <w:u w:color="000000"/>
        </w:rPr>
        <w:t>Hujan</w:t>
      </w:r>
      <w:proofErr w:type="spellEnd"/>
      <w:r>
        <w:rPr>
          <w:rFonts w:ascii="游明朝" w:eastAsia="游明朝" w:hAnsi="游明朝" w:cs="游明朝"/>
          <w:kern w:val="2"/>
          <w:u w:color="000000"/>
        </w:rPr>
        <w:t xml:space="preserve"> </w:t>
      </w:r>
      <w:proofErr w:type="spellStart"/>
      <w:r>
        <w:rPr>
          <w:rFonts w:ascii="游明朝" w:eastAsia="游明朝" w:hAnsi="游明朝" w:cs="游明朝"/>
          <w:kern w:val="2"/>
          <w:u w:color="000000"/>
        </w:rPr>
        <w:t>selebat</w:t>
      </w:r>
      <w:proofErr w:type="spellEnd"/>
      <w:r>
        <w:rPr>
          <w:rFonts w:ascii="游明朝" w:eastAsia="游明朝" w:hAnsi="游明朝" w:cs="游明朝"/>
          <w:kern w:val="2"/>
          <w:u w:color="000000"/>
        </w:rPr>
        <w:t xml:space="preserve"> </w:t>
      </w:r>
      <w:proofErr w:type="spellStart"/>
      <w:r>
        <w:rPr>
          <w:rFonts w:ascii="游明朝" w:eastAsia="游明朝" w:hAnsi="游明朝" w:cs="游明朝"/>
          <w:kern w:val="2"/>
          <w:u w:color="000000"/>
        </w:rPr>
        <w:t>ini</w:t>
      </w:r>
      <w:proofErr w:type="spellEnd"/>
      <w:r>
        <w:rPr>
          <w:rFonts w:ascii="游明朝" w:eastAsia="游明朝" w:hAnsi="游明朝" w:cs="游明朝"/>
          <w:kern w:val="2"/>
          <w:u w:color="000000"/>
        </w:rPr>
        <w:t xml:space="preserve"> </w:t>
      </w:r>
      <w:proofErr w:type="spellStart"/>
      <w:r>
        <w:rPr>
          <w:rFonts w:ascii="游明朝" w:eastAsia="游明朝" w:hAnsi="游明朝" w:cs="游明朝"/>
          <w:kern w:val="2"/>
          <w:u w:color="000000"/>
        </w:rPr>
        <w:t>diperkirakan</w:t>
      </w:r>
      <w:proofErr w:type="spellEnd"/>
      <w:r>
        <w:rPr>
          <w:rFonts w:ascii="游明朝" w:eastAsia="游明朝" w:hAnsi="游明朝" w:cs="游明朝"/>
          <w:kern w:val="2"/>
          <w:u w:color="000000"/>
        </w:rPr>
        <w:t xml:space="preserve"> </w:t>
      </w:r>
      <w:proofErr w:type="spellStart"/>
      <w:r>
        <w:rPr>
          <w:rFonts w:ascii="游明朝" w:eastAsia="游明朝" w:hAnsi="游明朝" w:cs="游明朝"/>
          <w:kern w:val="2"/>
          <w:u w:color="000000"/>
        </w:rPr>
        <w:t>belum</w:t>
      </w:r>
      <w:proofErr w:type="spellEnd"/>
      <w:r>
        <w:rPr>
          <w:rFonts w:ascii="游明朝" w:eastAsia="游明朝" w:hAnsi="游明朝" w:cs="游明朝"/>
          <w:kern w:val="2"/>
          <w:u w:color="000000"/>
        </w:rPr>
        <w:t xml:space="preserve"> </w:t>
      </w:r>
      <w:proofErr w:type="spellStart"/>
      <w:r>
        <w:rPr>
          <w:rFonts w:ascii="游明朝" w:eastAsia="游明朝" w:hAnsi="游明朝" w:cs="游明朝"/>
          <w:kern w:val="2"/>
          <w:u w:color="000000"/>
        </w:rPr>
        <w:t>pernah</w:t>
      </w:r>
      <w:proofErr w:type="spellEnd"/>
      <w:r>
        <w:rPr>
          <w:rFonts w:ascii="游明朝" w:eastAsia="游明朝" w:hAnsi="游明朝" w:cs="游明朝"/>
          <w:kern w:val="2"/>
          <w:u w:color="000000"/>
        </w:rPr>
        <w:t xml:space="preserve"> </w:t>
      </w:r>
      <w:proofErr w:type="spellStart"/>
      <w:r>
        <w:rPr>
          <w:rFonts w:ascii="游明朝" w:eastAsia="游明朝" w:hAnsi="游明朝" w:cs="游明朝"/>
          <w:kern w:val="2"/>
          <w:u w:color="000000"/>
        </w:rPr>
        <w:t>turun</w:t>
      </w:r>
      <w:proofErr w:type="spellEnd"/>
      <w:r>
        <w:rPr>
          <w:rFonts w:ascii="游明朝" w:eastAsia="游明朝" w:hAnsi="游明朝" w:cs="游明朝"/>
          <w:kern w:val="2"/>
          <w:u w:color="000000"/>
        </w:rPr>
        <w:t xml:space="preserve"> </w:t>
      </w:r>
      <w:proofErr w:type="spellStart"/>
      <w:r>
        <w:rPr>
          <w:rFonts w:ascii="游明朝" w:eastAsia="游明朝" w:hAnsi="游明朝" w:cs="游明朝"/>
          <w:kern w:val="2"/>
          <w:u w:color="000000"/>
        </w:rPr>
        <w:t>sebelumnya</w:t>
      </w:r>
      <w:proofErr w:type="spellEnd"/>
      <w:r>
        <w:rPr>
          <w:rFonts w:ascii="游明朝" w:eastAsia="游明朝" w:hAnsi="游明朝" w:cs="游明朝"/>
          <w:kern w:val="2"/>
          <w:u w:color="000000"/>
        </w:rPr>
        <w:t xml:space="preserve">. </w:t>
      </w:r>
      <w:proofErr w:type="spellStart"/>
      <w:r>
        <w:rPr>
          <w:rFonts w:ascii="游明朝" w:eastAsia="游明朝" w:hAnsi="游明朝" w:cs="游明朝"/>
          <w:kern w:val="2"/>
          <w:u w:color="000000"/>
        </w:rPr>
        <w:t>Diharapkan</w:t>
      </w:r>
      <w:proofErr w:type="spellEnd"/>
      <w:r>
        <w:rPr>
          <w:rFonts w:ascii="游明朝" w:eastAsia="游明朝" w:hAnsi="游明朝" w:cs="游明朝"/>
          <w:kern w:val="2"/>
          <w:u w:color="000000"/>
        </w:rPr>
        <w:t xml:space="preserve"> </w:t>
      </w:r>
      <w:proofErr w:type="spellStart"/>
      <w:r>
        <w:rPr>
          <w:rFonts w:ascii="游明朝" w:eastAsia="游明朝" w:hAnsi="游明朝" w:cs="游明朝"/>
          <w:kern w:val="2"/>
          <w:u w:color="000000"/>
        </w:rPr>
        <w:t>kewaspadaan</w:t>
      </w:r>
      <w:proofErr w:type="spellEnd"/>
      <w:r>
        <w:rPr>
          <w:rFonts w:ascii="游明朝" w:eastAsia="游明朝" w:hAnsi="游明朝" w:cs="游明朝"/>
          <w:kern w:val="2"/>
          <w:u w:color="000000"/>
        </w:rPr>
        <w:t xml:space="preserve"> yang </w:t>
      </w:r>
      <w:proofErr w:type="spellStart"/>
      <w:r>
        <w:rPr>
          <w:rFonts w:ascii="游明朝" w:eastAsia="游明朝" w:hAnsi="游明朝" w:cs="游明朝"/>
          <w:kern w:val="2"/>
          <w:u w:color="000000"/>
        </w:rPr>
        <w:t>sebesar-besarnya</w:t>
      </w:r>
      <w:proofErr w:type="spellEnd"/>
      <w:r>
        <w:rPr>
          <w:rFonts w:ascii="游明朝" w:eastAsia="游明朝" w:hAnsi="游明朝" w:cs="游明朝"/>
          <w:kern w:val="2"/>
          <w:u w:color="000000"/>
        </w:rPr>
        <w:t xml:space="preserve"> </w:t>
      </w:r>
      <w:proofErr w:type="spellStart"/>
      <w:r>
        <w:rPr>
          <w:rFonts w:ascii="游明朝" w:eastAsia="游明朝" w:hAnsi="游明朝" w:cs="游明朝"/>
          <w:kern w:val="2"/>
          <w:u w:color="000000"/>
        </w:rPr>
        <w:t>dari</w:t>
      </w:r>
      <w:proofErr w:type="spellEnd"/>
      <w:r>
        <w:rPr>
          <w:rFonts w:ascii="游明朝" w:eastAsia="游明朝" w:hAnsi="游明朝" w:cs="游明朝"/>
          <w:kern w:val="2"/>
          <w:u w:color="000000"/>
        </w:rPr>
        <w:t xml:space="preserve"> para </w:t>
      </w:r>
      <w:proofErr w:type="spellStart"/>
      <w:r>
        <w:rPr>
          <w:rFonts w:ascii="游明朝" w:eastAsia="游明朝" w:hAnsi="游明朝" w:cs="游明朝"/>
          <w:kern w:val="2"/>
          <w:u w:color="000000"/>
        </w:rPr>
        <w:t>warga</w:t>
      </w:r>
      <w:proofErr w:type="spellEnd"/>
      <w:r>
        <w:rPr>
          <w:rFonts w:ascii="游明朝" w:eastAsia="游明朝" w:hAnsi="游明朝" w:cs="游明朝"/>
          <w:kern w:val="2"/>
          <w:u w:color="000000"/>
        </w:rPr>
        <w:t xml:space="preserve"> </w:t>
      </w:r>
      <w:proofErr w:type="spellStart"/>
      <w:r>
        <w:rPr>
          <w:rFonts w:ascii="游明朝" w:eastAsia="游明朝" w:hAnsi="游明朝" w:cs="游明朝"/>
          <w:kern w:val="2"/>
          <w:u w:color="000000"/>
        </w:rPr>
        <w:t>dan</w:t>
      </w:r>
      <w:proofErr w:type="spellEnd"/>
      <w:r>
        <w:rPr>
          <w:rFonts w:ascii="游明朝" w:eastAsia="游明朝" w:hAnsi="游明朝" w:cs="游明朝"/>
          <w:kern w:val="2"/>
          <w:u w:color="000000"/>
        </w:rPr>
        <w:t xml:space="preserve"> </w:t>
      </w:r>
      <w:proofErr w:type="spellStart"/>
      <w:r>
        <w:rPr>
          <w:rFonts w:ascii="游明朝" w:eastAsia="游明朝" w:hAnsi="游明朝" w:cs="游明朝"/>
          <w:kern w:val="2"/>
          <w:u w:color="000000"/>
        </w:rPr>
        <w:t>dimohon</w:t>
      </w:r>
      <w:proofErr w:type="spellEnd"/>
      <w:r>
        <w:rPr>
          <w:rFonts w:ascii="游明朝" w:eastAsia="游明朝" w:hAnsi="游明朝" w:cs="游明朝"/>
          <w:kern w:val="2"/>
          <w:u w:color="000000"/>
        </w:rPr>
        <w:t xml:space="preserve"> </w:t>
      </w:r>
      <w:proofErr w:type="spellStart"/>
      <w:r>
        <w:rPr>
          <w:rFonts w:ascii="游明朝" w:eastAsia="游明朝" w:hAnsi="游明朝" w:cs="游明朝"/>
          <w:kern w:val="2"/>
          <w:u w:color="000000"/>
        </w:rPr>
        <w:t>untuk</w:t>
      </w:r>
      <w:proofErr w:type="spellEnd"/>
      <w:r>
        <w:rPr>
          <w:rFonts w:ascii="游明朝" w:eastAsia="游明朝" w:hAnsi="游明朝" w:cs="游明朝"/>
          <w:kern w:val="2"/>
          <w:u w:color="000000"/>
        </w:rPr>
        <w:t xml:space="preserve"> </w:t>
      </w:r>
      <w:proofErr w:type="spellStart"/>
      <w:r>
        <w:rPr>
          <w:rFonts w:ascii="游明朝" w:eastAsia="游明朝" w:hAnsi="游明朝" w:cs="游明朝"/>
          <w:kern w:val="2"/>
          <w:u w:color="000000"/>
        </w:rPr>
        <w:t>tidak</w:t>
      </w:r>
      <w:proofErr w:type="spellEnd"/>
      <w:r>
        <w:rPr>
          <w:rFonts w:ascii="游明朝" w:eastAsia="游明朝" w:hAnsi="游明朝" w:cs="游明朝"/>
          <w:kern w:val="2"/>
          <w:u w:color="000000"/>
        </w:rPr>
        <w:t xml:space="preserve"> </w:t>
      </w:r>
      <w:proofErr w:type="spellStart"/>
      <w:r>
        <w:rPr>
          <w:rFonts w:ascii="游明朝" w:eastAsia="游明朝" w:hAnsi="游明朝" w:cs="游明朝"/>
          <w:kern w:val="2"/>
          <w:u w:color="000000"/>
        </w:rPr>
        <w:t>bepergian</w:t>
      </w:r>
      <w:proofErr w:type="spellEnd"/>
      <w:r>
        <w:rPr>
          <w:rFonts w:ascii="游明朝" w:eastAsia="游明朝" w:hAnsi="游明朝" w:cs="游明朝"/>
          <w:kern w:val="2"/>
          <w:u w:color="000000"/>
        </w:rPr>
        <w:t xml:space="preserve"> </w:t>
      </w:r>
      <w:proofErr w:type="spellStart"/>
      <w:r>
        <w:rPr>
          <w:rFonts w:ascii="游明朝" w:eastAsia="游明朝" w:hAnsi="游明朝" w:cs="游明朝"/>
          <w:kern w:val="2"/>
          <w:u w:color="000000"/>
        </w:rPr>
        <w:t>terlebih</w:t>
      </w:r>
      <w:proofErr w:type="spellEnd"/>
      <w:r>
        <w:rPr>
          <w:rFonts w:ascii="游明朝" w:eastAsia="游明朝" w:hAnsi="游明朝" w:cs="游明朝"/>
          <w:kern w:val="2"/>
          <w:u w:color="000000"/>
        </w:rPr>
        <w:t xml:space="preserve"> </w:t>
      </w:r>
      <w:proofErr w:type="spellStart"/>
      <w:r>
        <w:rPr>
          <w:rFonts w:ascii="游明朝" w:eastAsia="游明朝" w:hAnsi="游明朝" w:cs="游明朝"/>
          <w:kern w:val="2"/>
          <w:u w:color="000000"/>
        </w:rPr>
        <w:t>dahulu</w:t>
      </w:r>
      <w:proofErr w:type="spellEnd"/>
      <w:r>
        <w:rPr>
          <w:rFonts w:ascii="游明朝" w:eastAsia="游明朝" w:hAnsi="游明朝" w:cs="游明朝"/>
          <w:kern w:val="2"/>
          <w:u w:color="000000"/>
        </w:rPr>
        <w:t xml:space="preserve"> </w:t>
      </w:r>
      <w:proofErr w:type="spellStart"/>
      <w:r>
        <w:rPr>
          <w:rFonts w:ascii="游明朝" w:eastAsia="游明朝" w:hAnsi="游明朝" w:cs="游明朝"/>
          <w:kern w:val="2"/>
          <w:u w:color="000000"/>
        </w:rPr>
        <w:t>apabila</w:t>
      </w:r>
      <w:proofErr w:type="spellEnd"/>
      <w:r>
        <w:rPr>
          <w:rFonts w:ascii="游明朝" w:eastAsia="游明朝" w:hAnsi="游明朝" w:cs="游明朝"/>
          <w:kern w:val="2"/>
          <w:u w:color="000000"/>
        </w:rPr>
        <w:t xml:space="preserve"> </w:t>
      </w:r>
      <w:proofErr w:type="spellStart"/>
      <w:r>
        <w:rPr>
          <w:rFonts w:ascii="游明朝" w:eastAsia="游明朝" w:hAnsi="游明朝" w:cs="游明朝"/>
          <w:kern w:val="2"/>
          <w:u w:color="000000"/>
        </w:rPr>
        <w:t>tidak</w:t>
      </w:r>
      <w:proofErr w:type="spellEnd"/>
      <w:r>
        <w:rPr>
          <w:rFonts w:ascii="游明朝" w:eastAsia="游明朝" w:hAnsi="游明朝" w:cs="游明朝"/>
          <w:kern w:val="2"/>
          <w:u w:color="000000"/>
        </w:rPr>
        <w:t xml:space="preserve"> </w:t>
      </w:r>
      <w:proofErr w:type="spellStart"/>
      <w:r>
        <w:rPr>
          <w:rFonts w:ascii="游明朝" w:eastAsia="游明朝" w:hAnsi="游明朝" w:cs="游明朝"/>
          <w:kern w:val="2"/>
          <w:u w:color="000000"/>
        </w:rPr>
        <w:t>ada</w:t>
      </w:r>
      <w:proofErr w:type="spellEnd"/>
      <w:r>
        <w:rPr>
          <w:rFonts w:ascii="游明朝" w:eastAsia="游明朝" w:hAnsi="游明朝" w:cs="游明朝"/>
          <w:kern w:val="2"/>
          <w:u w:color="000000"/>
        </w:rPr>
        <w:t xml:space="preserve"> </w:t>
      </w:r>
      <w:proofErr w:type="spellStart"/>
      <w:r>
        <w:rPr>
          <w:rFonts w:ascii="游明朝" w:eastAsia="游明朝" w:hAnsi="游明朝" w:cs="游明朝"/>
          <w:kern w:val="2"/>
          <w:u w:color="000000"/>
        </w:rPr>
        <w:t>keperluan</w:t>
      </w:r>
      <w:proofErr w:type="spellEnd"/>
      <w:r>
        <w:rPr>
          <w:rFonts w:ascii="游明朝" w:eastAsia="游明朝" w:hAnsi="游明朝" w:cs="游明朝"/>
          <w:kern w:val="2"/>
          <w:u w:color="000000"/>
        </w:rPr>
        <w:t xml:space="preserve"> </w:t>
      </w:r>
      <w:proofErr w:type="spellStart"/>
      <w:r>
        <w:rPr>
          <w:rFonts w:ascii="游明朝" w:eastAsia="游明朝" w:hAnsi="游明朝" w:cs="游明朝"/>
          <w:kern w:val="2"/>
          <w:u w:color="000000"/>
        </w:rPr>
        <w:t>tertentu</w:t>
      </w:r>
      <w:proofErr w:type="spellEnd"/>
      <w:r>
        <w:rPr>
          <w:rFonts w:ascii="游明朝" w:eastAsia="游明朝" w:hAnsi="游明朝" w:cs="游明朝"/>
          <w:kern w:val="2"/>
          <w:u w:color="000000"/>
        </w:rPr>
        <w:t>.</w:t>
      </w:r>
      <w:r>
        <w:rPr>
          <w:rFonts w:ascii="游明朝" w:eastAsia="游明朝" w:hAnsi="游明朝" w:cs="游明朝"/>
          <w:noProof/>
          <w:kern w:val="2"/>
          <w:u w:color="000000"/>
        </w:rPr>
        <w:drawing>
          <wp:anchor distT="0" distB="0" distL="0" distR="0" simplePos="0" relativeHeight="251659264" behindDoc="0" locked="0" layoutInCell="1" allowOverlap="1">
            <wp:simplePos x="0" y="0"/>
            <wp:positionH relativeFrom="margin">
              <wp:posOffset>1522058</wp:posOffset>
            </wp:positionH>
            <wp:positionV relativeFrom="line">
              <wp:posOffset>304799</wp:posOffset>
            </wp:positionV>
            <wp:extent cx="3063240" cy="2552700"/>
            <wp:effectExtent l="0" t="0" r="0" b="0"/>
            <wp:wrapTopAndBottom distT="0" distB="0"/>
            <wp:docPr id="1073741825" name="officeArt object" descr="C:\Users\Owner\Desktop\7月6日.png"/>
            <wp:cNvGraphicFramePr/>
            <a:graphic xmlns:a="http://schemas.openxmlformats.org/drawingml/2006/main">
              <a:graphicData uri="http://schemas.openxmlformats.org/drawingml/2006/picture">
                <pic:pic xmlns:pic="http://schemas.openxmlformats.org/drawingml/2006/picture">
                  <pic:nvPicPr>
                    <pic:cNvPr id="1073741825" name="C:\Users\Owner\Desktop\7月6日.png" descr="C:\Users\Owner\Desktop\7月6日.png"/>
                    <pic:cNvPicPr>
                      <a:picLocks noChangeAspect="1"/>
                    </pic:cNvPicPr>
                  </pic:nvPicPr>
                  <pic:blipFill>
                    <a:blip r:embed="rId6">
                      <a:extLst/>
                    </a:blip>
                    <a:stretch>
                      <a:fillRect/>
                    </a:stretch>
                  </pic:blipFill>
                  <pic:spPr>
                    <a:xfrm>
                      <a:off x="0" y="0"/>
                      <a:ext cx="3063240" cy="2552700"/>
                    </a:xfrm>
                    <a:prstGeom prst="rect">
                      <a:avLst/>
                    </a:prstGeom>
                    <a:ln w="12700" cap="flat">
                      <a:noFill/>
                      <a:miter lim="400000"/>
                    </a:ln>
                    <a:effectLst/>
                  </pic:spPr>
                </pic:pic>
              </a:graphicData>
            </a:graphic>
          </wp:anchor>
        </w:drawing>
      </w:r>
    </w:p>
    <w:p w:rsidR="00FD5444" w:rsidRPr="00A9333E" w:rsidRDefault="00773A38">
      <w:pPr>
        <w:pStyle w:val="Default"/>
        <w:widowControl w:val="0"/>
        <w:tabs>
          <w:tab w:val="left" w:pos="840"/>
          <w:tab w:val="left" w:pos="1680"/>
          <w:tab w:val="left" w:pos="2520"/>
          <w:tab w:val="left" w:pos="3360"/>
          <w:tab w:val="left" w:pos="4200"/>
          <w:tab w:val="left" w:pos="5040"/>
          <w:tab w:val="left" w:pos="5880"/>
          <w:tab w:val="left" w:pos="6720"/>
          <w:tab w:val="left" w:pos="7560"/>
          <w:tab w:val="left" w:pos="8400"/>
          <w:tab w:val="left" w:pos="9240"/>
        </w:tabs>
        <w:jc w:val="both"/>
        <w:rPr>
          <w:rFonts w:ascii="游明朝" w:eastAsia="游明朝" w:hAnsi="游明朝" w:cs="游明朝"/>
          <w:kern w:val="2"/>
          <w:u w:color="000000"/>
        </w:rPr>
      </w:pPr>
      <w:r w:rsidRPr="00A9333E">
        <w:rPr>
          <w:rFonts w:ascii="游明朝" w:eastAsia="游明朝" w:hAnsi="游明朝" w:cs="游明朝"/>
          <w:kern w:val="2"/>
          <w:u w:color="000000"/>
        </w:rPr>
        <w:tab/>
      </w:r>
    </w:p>
    <w:p w:rsidR="00FD5444" w:rsidRPr="00A9333E" w:rsidRDefault="00773A38">
      <w:pPr>
        <w:pStyle w:val="Default"/>
        <w:widowControl w:val="0"/>
        <w:tabs>
          <w:tab w:val="left" w:pos="840"/>
          <w:tab w:val="left" w:pos="1680"/>
          <w:tab w:val="left" w:pos="2520"/>
          <w:tab w:val="left" w:pos="3360"/>
          <w:tab w:val="left" w:pos="4200"/>
          <w:tab w:val="left" w:pos="5040"/>
          <w:tab w:val="left" w:pos="5880"/>
          <w:tab w:val="left" w:pos="6720"/>
          <w:tab w:val="left" w:pos="7560"/>
          <w:tab w:val="left" w:pos="8400"/>
          <w:tab w:val="left" w:pos="9240"/>
        </w:tabs>
        <w:spacing w:line="288" w:lineRule="auto"/>
        <w:jc w:val="both"/>
        <w:rPr>
          <w:rFonts w:ascii="游明朝" w:eastAsia="游明朝" w:hAnsi="游明朝" w:cs="游明朝"/>
          <w:kern w:val="2"/>
          <w:u w:color="000000"/>
        </w:rPr>
      </w:pPr>
      <w:r w:rsidRPr="00A9333E">
        <w:rPr>
          <w:rFonts w:ascii="游明朝" w:eastAsia="游明朝" w:hAnsi="游明朝" w:cs="游明朝"/>
          <w:kern w:val="2"/>
          <w:u w:color="000000"/>
        </w:rPr>
        <w:tab/>
        <w:t>Harap memastikan keadaan sekitar, khususnya bagi para warga yang tinggal di daerah-daerah yang disebutkan di atas. Apabila dirasa perlu, berpindahlah ke area di dalam rumah yang tidak terancam banjir serta jauhi sungai.</w:t>
      </w:r>
    </w:p>
    <w:p w:rsidR="00FD5444" w:rsidRPr="00A9333E" w:rsidRDefault="00FD5444">
      <w:pPr>
        <w:pStyle w:val="Default"/>
        <w:widowControl w:val="0"/>
        <w:tabs>
          <w:tab w:val="left" w:pos="840"/>
          <w:tab w:val="left" w:pos="1680"/>
          <w:tab w:val="left" w:pos="2520"/>
          <w:tab w:val="left" w:pos="3360"/>
          <w:tab w:val="left" w:pos="4200"/>
          <w:tab w:val="left" w:pos="5040"/>
          <w:tab w:val="left" w:pos="5880"/>
          <w:tab w:val="left" w:pos="6720"/>
          <w:tab w:val="left" w:pos="7560"/>
          <w:tab w:val="left" w:pos="8400"/>
          <w:tab w:val="left" w:pos="9240"/>
        </w:tabs>
        <w:spacing w:line="288" w:lineRule="auto"/>
        <w:jc w:val="both"/>
        <w:rPr>
          <w:rFonts w:ascii="游明朝" w:eastAsia="游明朝" w:hAnsi="游明朝" w:cs="游明朝"/>
          <w:kern w:val="2"/>
          <w:u w:color="000000"/>
        </w:rPr>
      </w:pPr>
    </w:p>
    <w:p w:rsidR="00FD5444" w:rsidRPr="00A9333E" w:rsidRDefault="00773A38">
      <w:pPr>
        <w:pStyle w:val="Default"/>
        <w:widowControl w:val="0"/>
        <w:tabs>
          <w:tab w:val="left" w:pos="840"/>
          <w:tab w:val="left" w:pos="1680"/>
          <w:tab w:val="left" w:pos="2520"/>
          <w:tab w:val="left" w:pos="3360"/>
          <w:tab w:val="left" w:pos="4200"/>
          <w:tab w:val="left" w:pos="5040"/>
          <w:tab w:val="left" w:pos="5880"/>
          <w:tab w:val="left" w:pos="6720"/>
          <w:tab w:val="left" w:pos="7560"/>
          <w:tab w:val="left" w:pos="8400"/>
          <w:tab w:val="left" w:pos="9240"/>
        </w:tabs>
        <w:spacing w:line="288" w:lineRule="auto"/>
        <w:ind w:firstLine="210"/>
        <w:jc w:val="both"/>
        <w:rPr>
          <w:rFonts w:ascii="游明朝" w:eastAsia="游明朝" w:hAnsi="游明朝" w:cs="游明朝"/>
          <w:kern w:val="2"/>
          <w:u w:color="000000"/>
        </w:rPr>
      </w:pPr>
      <w:r w:rsidRPr="00A9333E">
        <w:rPr>
          <w:rFonts w:ascii="游明朝" w:eastAsia="游明朝" w:hAnsi="游明朝" w:cs="游明朝"/>
          <w:kern w:val="2"/>
          <w:u w:color="000000"/>
        </w:rPr>
        <w:tab/>
        <w:t xml:space="preserve">Banjir di salah satu sisi jalan menyebabkan letak </w:t>
      </w:r>
      <w:r>
        <w:rPr>
          <w:rFonts w:ascii="游明朝" w:eastAsia="游明朝" w:hAnsi="游明朝" w:cs="游明朝"/>
          <w:i/>
          <w:iCs/>
          <w:kern w:val="2"/>
          <w:u w:color="000000"/>
        </w:rPr>
        <w:t xml:space="preserve">manhole </w:t>
      </w:r>
      <w:r w:rsidRPr="00A9333E">
        <w:rPr>
          <w:rFonts w:ascii="游明朝" w:eastAsia="游明朝" w:hAnsi="游明朝" w:cs="游明朝"/>
          <w:kern w:val="2"/>
          <w:u w:color="000000"/>
        </w:rPr>
        <w:t>dan parit tidak terlihat. Akibat keadaan ini diperkirakan dapat mempengaruhi operasional bus dan kereta. Bagi warga yang letak rumahnya lebih rendah dari area sekitar diharapkan untuk berhati-hati karena air dapat menggenang hingga di atas permukaan lantai.</w:t>
      </w:r>
    </w:p>
    <w:p w:rsidR="00FD5444" w:rsidRPr="00A9333E" w:rsidRDefault="00FD5444">
      <w:pPr>
        <w:pStyle w:val="Default"/>
        <w:widowControl w:val="0"/>
        <w:tabs>
          <w:tab w:val="left" w:pos="840"/>
          <w:tab w:val="left" w:pos="1680"/>
          <w:tab w:val="left" w:pos="2520"/>
          <w:tab w:val="left" w:pos="3360"/>
          <w:tab w:val="left" w:pos="4200"/>
          <w:tab w:val="left" w:pos="5040"/>
          <w:tab w:val="left" w:pos="5880"/>
          <w:tab w:val="left" w:pos="6720"/>
          <w:tab w:val="left" w:pos="7560"/>
          <w:tab w:val="left" w:pos="8400"/>
          <w:tab w:val="left" w:pos="9240"/>
        </w:tabs>
        <w:ind w:firstLine="210"/>
        <w:jc w:val="both"/>
        <w:rPr>
          <w:rFonts w:ascii="游明朝" w:eastAsia="游明朝" w:hAnsi="游明朝" w:cs="游明朝"/>
          <w:kern w:val="2"/>
          <w:u w:color="000000"/>
        </w:rPr>
      </w:pPr>
    </w:p>
    <w:p w:rsidR="00FD5444" w:rsidRPr="00A9333E" w:rsidRDefault="00773A38">
      <w:pPr>
        <w:pStyle w:val="Default"/>
        <w:widowControl w:val="0"/>
        <w:tabs>
          <w:tab w:val="left" w:pos="840"/>
          <w:tab w:val="left" w:pos="1680"/>
          <w:tab w:val="left" w:pos="2520"/>
          <w:tab w:val="left" w:pos="3360"/>
          <w:tab w:val="left" w:pos="4200"/>
          <w:tab w:val="left" w:pos="5040"/>
          <w:tab w:val="left" w:pos="5880"/>
          <w:tab w:val="left" w:pos="6720"/>
          <w:tab w:val="left" w:pos="7560"/>
          <w:tab w:val="left" w:pos="8400"/>
          <w:tab w:val="left" w:pos="9240"/>
        </w:tabs>
        <w:spacing w:line="288" w:lineRule="auto"/>
        <w:ind w:firstLine="210"/>
        <w:jc w:val="both"/>
        <w:rPr>
          <w:rFonts w:ascii="游明朝" w:eastAsia="游明朝" w:hAnsi="游明朝" w:cs="游明朝"/>
          <w:kern w:val="2"/>
          <w:u w:color="000000"/>
        </w:rPr>
      </w:pPr>
      <w:r w:rsidRPr="00A9333E">
        <w:rPr>
          <w:rFonts w:ascii="游明朝" w:eastAsia="游明朝" w:hAnsi="游明朝" w:cs="游明朝"/>
          <w:kern w:val="2"/>
          <w:u w:color="000000"/>
        </w:rPr>
        <w:tab/>
      </w:r>
      <w:r w:rsidRPr="00A9333E">
        <w:rPr>
          <w:rFonts w:ascii="游明朝" w:eastAsia="游明朝" w:hAnsi="游明朝" w:cs="游明朝"/>
          <w:kern w:val="2"/>
          <w:u w:color="000000"/>
        </w:rPr>
        <w:tab/>
        <w:t>Pada tanggal 8 mendatang diperkirakan akan turun hujan lebat disertai petir di wilayah Jepang bagian timur dan barat. Intensitas hujan pada hari ini diperkirakan akan melebihi intensitas hujan lebat yang pernah tercatat hingga saat ini. Peringatan khusus rencana akan disampaikan terkait hujan lebat pada tanggal 8 mendatang. Oleh karenanya, warga dihimbau untuk senantiasa berhati-hati akan adanya kemungkinan bencana tanah longsor, kenaikan permukaan air sungai serta banjir.</w:t>
      </w:r>
    </w:p>
    <w:p w:rsidR="00FD5444" w:rsidRPr="00A9333E" w:rsidRDefault="00FD5444">
      <w:pPr>
        <w:pStyle w:val="Default"/>
        <w:widowControl w:val="0"/>
        <w:tabs>
          <w:tab w:val="left" w:pos="840"/>
          <w:tab w:val="left" w:pos="1680"/>
          <w:tab w:val="left" w:pos="2520"/>
          <w:tab w:val="left" w:pos="3360"/>
          <w:tab w:val="left" w:pos="4200"/>
          <w:tab w:val="left" w:pos="5040"/>
          <w:tab w:val="left" w:pos="5880"/>
          <w:tab w:val="left" w:pos="6720"/>
          <w:tab w:val="left" w:pos="7560"/>
          <w:tab w:val="left" w:pos="8400"/>
          <w:tab w:val="left" w:pos="9240"/>
        </w:tabs>
        <w:spacing w:line="288" w:lineRule="auto"/>
        <w:ind w:firstLine="210"/>
        <w:jc w:val="both"/>
        <w:rPr>
          <w:rFonts w:ascii="游明朝" w:eastAsia="游明朝" w:hAnsi="游明朝" w:cs="游明朝"/>
          <w:kern w:val="2"/>
          <w:u w:color="000000"/>
        </w:rPr>
      </w:pPr>
    </w:p>
    <w:p w:rsidR="00FD5444" w:rsidRPr="00A9333E" w:rsidRDefault="00773A38">
      <w:pPr>
        <w:pStyle w:val="Default"/>
        <w:widowControl w:val="0"/>
        <w:tabs>
          <w:tab w:val="left" w:pos="840"/>
          <w:tab w:val="left" w:pos="1680"/>
          <w:tab w:val="left" w:pos="2520"/>
          <w:tab w:val="left" w:pos="3360"/>
          <w:tab w:val="left" w:pos="4200"/>
          <w:tab w:val="left" w:pos="5040"/>
          <w:tab w:val="left" w:pos="5880"/>
          <w:tab w:val="left" w:pos="6720"/>
          <w:tab w:val="left" w:pos="7560"/>
          <w:tab w:val="left" w:pos="8400"/>
          <w:tab w:val="left" w:pos="9240"/>
        </w:tabs>
        <w:spacing w:line="288" w:lineRule="auto"/>
        <w:ind w:firstLine="210"/>
        <w:jc w:val="both"/>
        <w:rPr>
          <w:rFonts w:ascii="游明朝" w:eastAsia="游明朝" w:hAnsi="游明朝" w:cs="游明朝"/>
          <w:kern w:val="2"/>
          <w:u w:color="000000"/>
        </w:rPr>
      </w:pPr>
      <w:r w:rsidRPr="00A9333E">
        <w:rPr>
          <w:rFonts w:ascii="游明朝" w:eastAsia="游明朝" w:hAnsi="游明朝" w:cs="游明朝"/>
          <w:kern w:val="2"/>
          <w:u w:color="000000"/>
        </w:rPr>
        <w:tab/>
        <w:t xml:space="preserve">Mobilitas warga di daerah berwarna merah dan ungu pada peta di atas diperkirakan </w:t>
      </w:r>
      <w:proofErr w:type="gramStart"/>
      <w:r w:rsidRPr="00A9333E">
        <w:rPr>
          <w:rFonts w:ascii="游明朝" w:eastAsia="游明朝" w:hAnsi="游明朝" w:cs="游明朝"/>
          <w:kern w:val="2"/>
          <w:u w:color="000000"/>
        </w:rPr>
        <w:t>akan</w:t>
      </w:r>
      <w:proofErr w:type="gramEnd"/>
      <w:r w:rsidRPr="00A9333E">
        <w:rPr>
          <w:rFonts w:ascii="游明朝" w:eastAsia="游明朝" w:hAnsi="游明朝" w:cs="游明朝"/>
          <w:kern w:val="2"/>
          <w:u w:color="000000"/>
        </w:rPr>
        <w:t xml:space="preserve"> terganggu. Kami menyarankan untuk menunda terlebih dahulu kepergian ke daerah-daerah di atas.</w:t>
      </w:r>
    </w:p>
    <w:p w:rsidR="00FD5444" w:rsidRPr="00A9333E" w:rsidRDefault="00773A38">
      <w:pPr>
        <w:pStyle w:val="Default"/>
        <w:widowControl w:val="0"/>
        <w:tabs>
          <w:tab w:val="left" w:pos="840"/>
          <w:tab w:val="left" w:pos="1680"/>
          <w:tab w:val="left" w:pos="2520"/>
          <w:tab w:val="left" w:pos="3360"/>
          <w:tab w:val="left" w:pos="4200"/>
          <w:tab w:val="left" w:pos="5040"/>
          <w:tab w:val="left" w:pos="5880"/>
          <w:tab w:val="left" w:pos="6720"/>
          <w:tab w:val="left" w:pos="7560"/>
          <w:tab w:val="left" w:pos="8400"/>
          <w:tab w:val="left" w:pos="9240"/>
        </w:tabs>
        <w:jc w:val="both"/>
        <w:rPr>
          <w:rFonts w:ascii="游明朝" w:eastAsia="游明朝" w:hAnsi="游明朝" w:cs="游明朝"/>
          <w:kern w:val="2"/>
          <w:sz w:val="21"/>
          <w:szCs w:val="21"/>
          <w:u w:color="000000"/>
        </w:rPr>
      </w:pPr>
      <w:r w:rsidRPr="00A9333E">
        <w:rPr>
          <w:rFonts w:ascii="游明朝" w:eastAsia="游明朝" w:hAnsi="游明朝" w:cs="游明朝"/>
          <w:kern w:val="2"/>
          <w:sz w:val="21"/>
          <w:szCs w:val="21"/>
          <w:u w:color="000000"/>
        </w:rPr>
        <w:t xml:space="preserve">   </w:t>
      </w:r>
      <w:r>
        <w:rPr>
          <w:rFonts w:ascii="游明朝" w:eastAsia="游明朝" w:hAnsi="游明朝" w:cs="游明朝"/>
          <w:b/>
          <w:bCs/>
          <w:kern w:val="2"/>
          <w:sz w:val="21"/>
          <w:szCs w:val="21"/>
          <w:u w:val="single" w:color="000000"/>
        </w:rPr>
        <w:t xml:space="preserve">  </w:t>
      </w:r>
      <w:proofErr w:type="spellStart"/>
      <w:r>
        <w:rPr>
          <w:rFonts w:ascii="游明朝" w:eastAsia="游明朝" w:hAnsi="游明朝" w:cs="游明朝"/>
          <w:b/>
          <w:bCs/>
          <w:kern w:val="2"/>
          <w:sz w:val="21"/>
          <w:szCs w:val="21"/>
          <w:u w:val="single" w:color="000000"/>
        </w:rPr>
        <w:t>Referensi</w:t>
      </w:r>
      <w:proofErr w:type="spellEnd"/>
    </w:p>
    <w:p w:rsidR="00FD5444" w:rsidRDefault="00773A38">
      <w:pPr>
        <w:pStyle w:val="Default"/>
        <w:widowControl w:val="0"/>
        <w:tabs>
          <w:tab w:val="left" w:pos="840"/>
          <w:tab w:val="left" w:pos="1680"/>
          <w:tab w:val="left" w:pos="2520"/>
          <w:tab w:val="left" w:pos="3360"/>
          <w:tab w:val="left" w:pos="4200"/>
          <w:tab w:val="left" w:pos="5040"/>
          <w:tab w:val="left" w:pos="5880"/>
          <w:tab w:val="left" w:pos="6720"/>
          <w:tab w:val="left" w:pos="7560"/>
          <w:tab w:val="left" w:pos="8400"/>
          <w:tab w:val="left" w:pos="9240"/>
        </w:tabs>
        <w:ind w:firstLine="210"/>
        <w:jc w:val="both"/>
        <w:rPr>
          <w:rFonts w:ascii="游明朝" w:eastAsia="游明朝" w:hAnsi="游明朝" w:cs="游明朝"/>
          <w:kern w:val="2"/>
          <w:sz w:val="21"/>
          <w:szCs w:val="21"/>
          <w:u w:color="000000"/>
        </w:rPr>
      </w:pPr>
      <w:r>
        <w:rPr>
          <w:rFonts w:ascii="游明朝" w:eastAsia="游明朝" w:hAnsi="游明朝" w:cs="游明朝"/>
          <w:kern w:val="2"/>
          <w:sz w:val="21"/>
          <w:szCs w:val="21"/>
          <w:u w:color="000000"/>
        </w:rPr>
        <w:t>JR West</w:t>
      </w:r>
      <w:r>
        <w:rPr>
          <w:rFonts w:ascii="游明朝" w:eastAsia="游明朝" w:hAnsi="游明朝" w:cs="游明朝"/>
          <w:kern w:val="2"/>
          <w:sz w:val="21"/>
          <w:szCs w:val="21"/>
          <w:u w:color="000000"/>
          <w:lang w:val="ja-JP"/>
        </w:rPr>
        <w:t xml:space="preserve">　</w:t>
      </w:r>
      <w:r>
        <w:rPr>
          <w:rFonts w:ascii="游明朝" w:eastAsia="游明朝" w:hAnsi="游明朝" w:cs="游明朝"/>
          <w:kern w:val="2"/>
          <w:sz w:val="21"/>
          <w:szCs w:val="21"/>
          <w:u w:color="000000"/>
        </w:rPr>
        <w:t xml:space="preserve"> </w:t>
      </w:r>
      <w:hyperlink r:id="rId7" w:history="1">
        <w:r>
          <w:rPr>
            <w:rStyle w:val="Hyperlink0"/>
            <w:rFonts w:ascii="游明朝" w:eastAsia="游明朝" w:hAnsi="游明朝" w:cs="游明朝"/>
            <w:kern w:val="2"/>
            <w:sz w:val="21"/>
            <w:szCs w:val="21"/>
          </w:rPr>
          <w:t>http://global.trafficinfo.westjr.co.jp/en/kinki</w:t>
        </w:r>
      </w:hyperlink>
    </w:p>
    <w:p w:rsidR="00FD5444" w:rsidRDefault="00773A38">
      <w:pPr>
        <w:pStyle w:val="Default"/>
        <w:widowControl w:val="0"/>
        <w:tabs>
          <w:tab w:val="left" w:pos="840"/>
          <w:tab w:val="left" w:pos="1680"/>
          <w:tab w:val="left" w:pos="2520"/>
          <w:tab w:val="left" w:pos="3360"/>
          <w:tab w:val="left" w:pos="4200"/>
          <w:tab w:val="left" w:pos="5040"/>
          <w:tab w:val="left" w:pos="5880"/>
          <w:tab w:val="left" w:pos="6720"/>
          <w:tab w:val="left" w:pos="7560"/>
          <w:tab w:val="left" w:pos="8400"/>
          <w:tab w:val="left" w:pos="9240"/>
        </w:tabs>
        <w:ind w:firstLine="210"/>
        <w:jc w:val="both"/>
        <w:rPr>
          <w:rFonts w:ascii="游明朝" w:eastAsia="游明朝" w:hAnsi="游明朝" w:cs="游明朝"/>
          <w:kern w:val="2"/>
          <w:sz w:val="21"/>
          <w:szCs w:val="21"/>
          <w:u w:color="000000"/>
        </w:rPr>
      </w:pPr>
      <w:r>
        <w:rPr>
          <w:rFonts w:ascii="游明朝" w:eastAsia="游明朝" w:hAnsi="游明朝" w:cs="游明朝"/>
          <w:kern w:val="2"/>
          <w:sz w:val="21"/>
          <w:szCs w:val="21"/>
          <w:u w:color="000000"/>
        </w:rPr>
        <w:t xml:space="preserve">Osaka Metro: </w:t>
      </w:r>
      <w:hyperlink r:id="rId8" w:history="1">
        <w:r>
          <w:rPr>
            <w:rStyle w:val="Hyperlink1"/>
            <w:rFonts w:ascii="游明朝" w:eastAsia="游明朝" w:hAnsi="游明朝" w:cs="游明朝"/>
            <w:kern w:val="2"/>
            <w:sz w:val="21"/>
            <w:szCs w:val="21"/>
          </w:rPr>
          <w:t>http://www.osakametro.co.jp/foreign/english/</w:t>
        </w:r>
      </w:hyperlink>
    </w:p>
    <w:p w:rsidR="00FD5444" w:rsidRDefault="00773A38">
      <w:pPr>
        <w:pStyle w:val="Default"/>
        <w:widowControl w:val="0"/>
        <w:tabs>
          <w:tab w:val="left" w:pos="840"/>
          <w:tab w:val="left" w:pos="1680"/>
          <w:tab w:val="left" w:pos="2520"/>
          <w:tab w:val="left" w:pos="3360"/>
          <w:tab w:val="left" w:pos="4200"/>
          <w:tab w:val="left" w:pos="5040"/>
          <w:tab w:val="left" w:pos="5880"/>
          <w:tab w:val="left" w:pos="6720"/>
          <w:tab w:val="left" w:pos="7560"/>
          <w:tab w:val="left" w:pos="8400"/>
          <w:tab w:val="left" w:pos="9240"/>
        </w:tabs>
        <w:ind w:firstLine="210"/>
        <w:jc w:val="both"/>
        <w:rPr>
          <w:rFonts w:ascii="游明朝" w:eastAsia="游明朝" w:hAnsi="游明朝" w:cs="游明朝"/>
          <w:kern w:val="2"/>
          <w:sz w:val="21"/>
          <w:szCs w:val="21"/>
          <w:u w:color="000000"/>
        </w:rPr>
      </w:pPr>
      <w:r>
        <w:rPr>
          <w:rFonts w:ascii="游明朝" w:eastAsia="游明朝" w:hAnsi="游明朝" w:cs="游明朝"/>
          <w:kern w:val="2"/>
          <w:sz w:val="21"/>
          <w:szCs w:val="21"/>
          <w:u w:color="000000"/>
        </w:rPr>
        <w:t xml:space="preserve">Kansai Electric Power: </w:t>
      </w:r>
      <w:hyperlink r:id="rId9" w:history="1">
        <w:r>
          <w:rPr>
            <w:rStyle w:val="Hyperlink1"/>
            <w:rFonts w:ascii="游明朝" w:eastAsia="游明朝" w:hAnsi="游明朝" w:cs="游明朝"/>
            <w:kern w:val="2"/>
            <w:sz w:val="21"/>
            <w:szCs w:val="21"/>
          </w:rPr>
          <w:t>http://www.kepco.co.jp/english/</w:t>
        </w:r>
      </w:hyperlink>
    </w:p>
    <w:p w:rsidR="00FD5444" w:rsidRPr="00A9333E" w:rsidRDefault="00773A38">
      <w:pPr>
        <w:pStyle w:val="Default"/>
        <w:widowControl w:val="0"/>
        <w:tabs>
          <w:tab w:val="left" w:pos="840"/>
          <w:tab w:val="left" w:pos="1680"/>
          <w:tab w:val="left" w:pos="2520"/>
          <w:tab w:val="left" w:pos="3360"/>
          <w:tab w:val="left" w:pos="4200"/>
          <w:tab w:val="left" w:pos="5040"/>
          <w:tab w:val="left" w:pos="5880"/>
          <w:tab w:val="left" w:pos="6720"/>
          <w:tab w:val="left" w:pos="7560"/>
          <w:tab w:val="left" w:pos="8400"/>
          <w:tab w:val="left" w:pos="9240"/>
        </w:tabs>
        <w:ind w:firstLine="210"/>
        <w:jc w:val="both"/>
        <w:rPr>
          <w:rFonts w:ascii="游明朝" w:eastAsia="游明朝" w:hAnsi="游明朝" w:cs="游明朝"/>
          <w:kern w:val="2"/>
          <w:sz w:val="21"/>
          <w:szCs w:val="21"/>
          <w:u w:color="000000"/>
        </w:rPr>
      </w:pPr>
      <w:r>
        <w:rPr>
          <w:rFonts w:ascii="游明朝" w:eastAsia="游明朝" w:hAnsi="游明朝" w:cs="游明朝"/>
          <w:kern w:val="2"/>
          <w:sz w:val="21"/>
          <w:szCs w:val="21"/>
          <w:u w:color="000000"/>
        </w:rPr>
        <w:t>Osaka Convention and Tourism Bureau</w:t>
      </w:r>
      <w:r w:rsidRPr="00A9333E">
        <w:rPr>
          <w:rFonts w:ascii="游明朝" w:eastAsia="游明朝" w:hAnsi="游明朝" w:cs="游明朝"/>
          <w:kern w:val="2"/>
          <w:sz w:val="21"/>
          <w:szCs w:val="21"/>
          <w:u w:color="000000"/>
        </w:rPr>
        <w:t>：</w:t>
      </w:r>
      <w:hyperlink r:id="rId10" w:history="1">
        <w:r>
          <w:rPr>
            <w:rStyle w:val="Hyperlink0"/>
            <w:rFonts w:ascii="游明朝" w:eastAsia="游明朝" w:hAnsi="游明朝" w:cs="游明朝"/>
            <w:kern w:val="2"/>
            <w:sz w:val="21"/>
            <w:szCs w:val="21"/>
          </w:rPr>
          <w:t>https://osaka-info.jp/en/page/emergency</w:t>
        </w:r>
      </w:hyperlink>
    </w:p>
    <w:p w:rsidR="00FD5444" w:rsidRDefault="00FD5444">
      <w:pPr>
        <w:pStyle w:val="Default"/>
        <w:widowControl w:val="0"/>
        <w:tabs>
          <w:tab w:val="left" w:pos="840"/>
          <w:tab w:val="left" w:pos="1680"/>
          <w:tab w:val="left" w:pos="2520"/>
          <w:tab w:val="left" w:pos="3360"/>
          <w:tab w:val="left" w:pos="4200"/>
          <w:tab w:val="left" w:pos="5040"/>
          <w:tab w:val="left" w:pos="5880"/>
          <w:tab w:val="left" w:pos="6720"/>
          <w:tab w:val="left" w:pos="7560"/>
          <w:tab w:val="left" w:pos="8400"/>
          <w:tab w:val="left" w:pos="9240"/>
        </w:tabs>
        <w:spacing w:line="288" w:lineRule="auto"/>
        <w:ind w:left="687"/>
        <w:jc w:val="both"/>
      </w:pPr>
    </w:p>
    <w:sectPr w:rsidR="00FD5444">
      <w:headerReference w:type="default" r:id="rId11"/>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1596" w:rsidRDefault="007D1596">
      <w:r>
        <w:separator/>
      </w:r>
    </w:p>
  </w:endnote>
  <w:endnote w:type="continuationSeparator" w:id="0">
    <w:p w:rsidR="007D1596" w:rsidRDefault="007D1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elvetica Neue">
    <w:altName w:val="Times New Roman"/>
    <w:charset w:val="00"/>
    <w:family w:val="roman"/>
    <w:pitch w:val="default"/>
  </w:font>
  <w:font w:name="Arial Unicode MS">
    <w:panose1 w:val="020B0604020202020204"/>
    <w:charset w:val="00"/>
    <w:family w:val="roman"/>
    <w:pitch w:val="default"/>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1596" w:rsidRDefault="007D1596">
      <w:r>
        <w:separator/>
      </w:r>
    </w:p>
  </w:footnote>
  <w:footnote w:type="continuationSeparator" w:id="0">
    <w:p w:rsidR="007D1596" w:rsidRDefault="007D15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444" w:rsidRDefault="00773A38">
    <w:pPr>
      <w:pStyle w:val="HeaderFooter"/>
      <w:widowControl w:val="0"/>
      <w:tabs>
        <w:tab w:val="clear" w:pos="9020"/>
        <w:tab w:val="center" w:pos="4819"/>
        <w:tab w:val="right" w:pos="9638"/>
      </w:tabs>
    </w:pPr>
    <w:r>
      <w:rPr>
        <w:rFonts w:ascii="游明朝" w:eastAsia="游明朝" w:hAnsi="游明朝" w:cs="游明朝"/>
        <w:kern w:val="2"/>
        <w:sz w:val="21"/>
        <w:szCs w:val="21"/>
        <w:u w:color="000000"/>
      </w:rPr>
      <w:tab/>
    </w:r>
    <w:r>
      <w:rPr>
        <w:rFonts w:ascii="游明朝" w:eastAsia="游明朝" w:hAnsi="游明朝" w:cs="游明朝"/>
        <w:kern w:val="2"/>
        <w:sz w:val="21"/>
        <w:szCs w:val="21"/>
        <w:u w:color="000000"/>
      </w:rPr>
      <w:tab/>
    </w:r>
    <w:r w:rsidR="00A9333E">
      <w:rPr>
        <w:rFonts w:ascii="游明朝" w:eastAsia="游明朝" w:hAnsi="游明朝" w:cs="游明朝" w:hint="eastAsia"/>
        <w:kern w:val="2"/>
        <w:sz w:val="21"/>
        <w:szCs w:val="21"/>
        <w:u w:color="000000"/>
      </w:rPr>
      <w:t>翻訳：</w:t>
    </w:r>
    <w:r>
      <w:rPr>
        <w:rFonts w:ascii="游明朝" w:eastAsia="游明朝" w:hAnsi="游明朝" w:cs="游明朝"/>
        <w:kern w:val="2"/>
        <w:sz w:val="21"/>
        <w:szCs w:val="21"/>
        <w:u w:color="000000"/>
      </w:rPr>
      <w:t xml:space="preserve">Osaka </w:t>
    </w:r>
    <w:proofErr w:type="spellStart"/>
    <w:r>
      <w:rPr>
        <w:rFonts w:ascii="游明朝" w:eastAsia="游明朝" w:hAnsi="游明朝" w:cs="游明朝"/>
        <w:kern w:val="2"/>
        <w:sz w:val="21"/>
        <w:szCs w:val="21"/>
        <w:u w:color="000000"/>
      </w:rPr>
      <w:t>Univ</w:t>
    </w:r>
    <w:proofErr w:type="spellEnd"/>
    <w:r>
      <w:rPr>
        <w:rFonts w:ascii="游明朝" w:eastAsia="游明朝" w:hAnsi="游明朝" w:cs="游明朝"/>
        <w:kern w:val="2"/>
        <w:sz w:val="21"/>
        <w:szCs w:val="21"/>
        <w:u w:color="000000"/>
      </w:rPr>
      <w:t>-GRSC</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444"/>
    <w:rsid w:val="000649DD"/>
    <w:rsid w:val="00773A38"/>
    <w:rsid w:val="007D1596"/>
    <w:rsid w:val="00A9333E"/>
    <w:rsid w:val="00FD54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5778D8A"/>
  <w15:docId w15:val="{908D754E-B878-4058-84E7-04B4A9A51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bdr w:val="nil"/>
        <w:lang w:val="en-US" w:eastAsia="ja-JP"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eastAsia="Arial Unicode MS" w:hAnsi="Helvetica Neue" w:cs="Arial Unicode MS"/>
      <w:color w:val="000000"/>
      <w:sz w:val="24"/>
      <w:szCs w:val="24"/>
    </w:rPr>
  </w:style>
  <w:style w:type="paragraph" w:customStyle="1" w:styleId="Default">
    <w:name w:val="Default"/>
    <w:rPr>
      <w:rFonts w:ascii="Helvetica Neue" w:eastAsia="Arial Unicode MS" w:hAnsi="Helvetica Neue" w:cs="Arial Unicode MS"/>
      <w:color w:val="000000"/>
      <w:sz w:val="22"/>
      <w:szCs w:val="22"/>
    </w:rPr>
  </w:style>
  <w:style w:type="character" w:customStyle="1" w:styleId="Link">
    <w:name w:val="Link"/>
    <w:rPr>
      <w:u w:val="single"/>
    </w:rPr>
  </w:style>
  <w:style w:type="character" w:customStyle="1" w:styleId="Hyperlink0">
    <w:name w:val="Hyperlink.0"/>
    <w:basedOn w:val="Link"/>
    <w:rPr>
      <w:color w:val="0563C1"/>
      <w:u w:val="single" w:color="0563C1"/>
      <w:lang w:val="en-US"/>
    </w:rPr>
  </w:style>
  <w:style w:type="character" w:customStyle="1" w:styleId="Hyperlink1">
    <w:name w:val="Hyperlink.1"/>
    <w:basedOn w:val="Link"/>
    <w:rPr>
      <w:color w:val="0563C1"/>
      <w:u w:val="single" w:color="0563C1"/>
    </w:rPr>
  </w:style>
  <w:style w:type="paragraph" w:styleId="a4">
    <w:name w:val="header"/>
    <w:basedOn w:val="a"/>
    <w:link w:val="a5"/>
    <w:uiPriority w:val="99"/>
    <w:unhideWhenUsed/>
    <w:rsid w:val="00A9333E"/>
    <w:pPr>
      <w:tabs>
        <w:tab w:val="center" w:pos="4252"/>
        <w:tab w:val="right" w:pos="8504"/>
      </w:tabs>
      <w:snapToGrid w:val="0"/>
    </w:pPr>
  </w:style>
  <w:style w:type="character" w:customStyle="1" w:styleId="a5">
    <w:name w:val="ヘッダー (文字)"/>
    <w:basedOn w:val="a0"/>
    <w:link w:val="a4"/>
    <w:uiPriority w:val="99"/>
    <w:rsid w:val="00A9333E"/>
    <w:rPr>
      <w:sz w:val="24"/>
      <w:szCs w:val="24"/>
      <w:lang w:eastAsia="en-US"/>
    </w:rPr>
  </w:style>
  <w:style w:type="paragraph" w:styleId="a6">
    <w:name w:val="footer"/>
    <w:basedOn w:val="a"/>
    <w:link w:val="a7"/>
    <w:uiPriority w:val="99"/>
    <w:unhideWhenUsed/>
    <w:rsid w:val="00A9333E"/>
    <w:pPr>
      <w:tabs>
        <w:tab w:val="center" w:pos="4252"/>
        <w:tab w:val="right" w:pos="8504"/>
      </w:tabs>
      <w:snapToGrid w:val="0"/>
    </w:pPr>
  </w:style>
  <w:style w:type="character" w:customStyle="1" w:styleId="a7">
    <w:name w:val="フッター (文字)"/>
    <w:basedOn w:val="a0"/>
    <w:link w:val="a6"/>
    <w:uiPriority w:val="99"/>
    <w:rsid w:val="00A9333E"/>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osakametro.co.jp/foreign/english/"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global.trafficinfo.westjr.co.jp/en/kinki"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osaka-info.jp/en/page/emergency" TargetMode="External"/><Relationship Id="rId4" Type="http://schemas.openxmlformats.org/officeDocument/2006/relationships/footnotes" Target="footnotes.xml"/><Relationship Id="rId9" Type="http://schemas.openxmlformats.org/officeDocument/2006/relationships/hyperlink" Target="http://www.kepco.co.jp/english/" TargetMode="Externa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ＭＳ ゴシック"/>
        <a:cs typeface="Helvetica Neue"/>
      </a:majorFont>
      <a:minorFont>
        <a:latin typeface="Helvetica Neue"/>
        <a:ea typeface="ＭＳ 明朝"/>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327</Words>
  <Characters>1867</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 Tsukamoto</dc:creator>
  <cp:lastModifiedBy>Stefano Tsukamoto</cp:lastModifiedBy>
  <cp:revision>3</cp:revision>
  <dcterms:created xsi:type="dcterms:W3CDTF">2018-07-06T14:04:00Z</dcterms:created>
  <dcterms:modified xsi:type="dcterms:W3CDTF">2018-07-06T23:09:00Z</dcterms:modified>
</cp:coreProperties>
</file>